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3" w:rsidRDefault="00EE51D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首页</w:t>
      </w:r>
      <w:r>
        <w:rPr>
          <w:rFonts w:hint="eastAsia"/>
        </w:rPr>
        <w:t>logo</w:t>
      </w:r>
      <w:r>
        <w:rPr>
          <w:rFonts w:hint="eastAsia"/>
        </w:rPr>
        <w:t>放大</w:t>
      </w:r>
      <w:r w:rsidR="00BC6331">
        <w:rPr>
          <w:rFonts w:hint="eastAsia"/>
        </w:rPr>
        <w:t>，与二级页面相同大小</w:t>
      </w:r>
    </w:p>
    <w:p w:rsidR="00BC6331" w:rsidRDefault="00BC633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问卷调查页面的留言字段居中</w:t>
      </w:r>
    </w:p>
    <w:p w:rsidR="00BC6331" w:rsidRDefault="00BC6331">
      <w:pPr>
        <w:rPr>
          <w:rFonts w:hint="eastAsia"/>
          <w:bCs/>
          <w:szCs w:val="21"/>
        </w:rPr>
      </w:pPr>
      <w:r>
        <w:rPr>
          <w:rFonts w:hint="eastAsia"/>
        </w:rPr>
        <w:t xml:space="preserve">3. </w:t>
      </w:r>
      <w:r>
        <w:rPr>
          <w:rFonts w:hint="eastAsia"/>
          <w:bCs/>
          <w:szCs w:val="21"/>
        </w:rPr>
        <w:t>互动专区聚合页中，把</w:t>
      </w:r>
      <w:r>
        <w:rPr>
          <w:rFonts w:hint="eastAsia"/>
          <w:bCs/>
          <w:szCs w:val="21"/>
        </w:rPr>
        <w:t>csr</w:t>
      </w:r>
      <w:r>
        <w:rPr>
          <w:rFonts w:hint="eastAsia"/>
          <w:bCs/>
          <w:szCs w:val="21"/>
        </w:rPr>
        <w:t>列表删除，使之变为聚合页中的一块，点击再进入活动列表</w:t>
      </w:r>
    </w:p>
    <w:p w:rsidR="00BC6331" w:rsidRDefault="00BC6331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4. </w:t>
      </w:r>
      <w:r>
        <w:rPr>
          <w:rFonts w:hint="eastAsia"/>
          <w:bCs/>
          <w:szCs w:val="21"/>
        </w:rPr>
        <w:t>内镜技术动态页面，不将便秘与腹泻推荐到首条，首条做成固定不变的</w:t>
      </w:r>
    </w:p>
    <w:p w:rsidR="00BC6331" w:rsidRPr="00BC6331" w:rsidRDefault="00BC6331">
      <w:pPr>
        <w:rPr>
          <w:rFonts w:hint="eastAsia"/>
        </w:rPr>
      </w:pPr>
      <w:bookmarkStart w:id="0" w:name="_GoBack"/>
      <w:bookmarkEnd w:id="0"/>
    </w:p>
    <w:sectPr w:rsidR="00BC6331" w:rsidRPr="00BC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D5"/>
    <w:rsid w:val="00A97653"/>
    <w:rsid w:val="00BC6331"/>
    <w:rsid w:val="00E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石羽岑</dc:creator>
  <cp:lastModifiedBy>石羽岑</cp:lastModifiedBy>
  <cp:revision>1</cp:revision>
  <dcterms:created xsi:type="dcterms:W3CDTF">2014-10-23T05:07:00Z</dcterms:created>
  <dcterms:modified xsi:type="dcterms:W3CDTF">2014-10-23T05:20:00Z</dcterms:modified>
</cp:coreProperties>
</file>